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F3" w:rsidRPr="00010AF3" w:rsidRDefault="00010AF3" w:rsidP="00010AF3">
      <w:pPr>
        <w:rPr>
          <w:lang w:val="es-AR"/>
        </w:rPr>
      </w:pPr>
      <w:r>
        <w:rPr>
          <w:lang w:val="es-AR"/>
        </w:rPr>
        <w:t>GENESIS DE LA IDEA</w:t>
      </w:r>
      <w:bookmarkStart w:id="0" w:name="_GoBack"/>
      <w:bookmarkEnd w:id="0"/>
    </w:p>
    <w:p w:rsidR="00010AF3" w:rsidRPr="00010AF3" w:rsidRDefault="00010AF3" w:rsidP="00010AF3">
      <w:pPr>
        <w:rPr>
          <w:lang w:val="es-AR"/>
        </w:rPr>
      </w:pPr>
      <w:r w:rsidRPr="00010AF3">
        <w:rPr>
          <w:lang w:val="es-AR"/>
        </w:rPr>
        <w:t>La premisa inicial consistió en diseñar 12 unidades de vivienda en un lote de 48x14.33m en: un barrio de la ciudad de Chacabuco. En ello se nos solicitó recrear las mayores condiciones propias de una casa de barrio, adaptada a un conjunto multifamiliar. Por lo cual se consideró un diseño que se adapte a la configuración urbana,</w:t>
      </w:r>
      <w:r>
        <w:rPr>
          <w:lang w:val="es-AR"/>
        </w:rPr>
        <w:t xml:space="preserve"> caracterizada por un ritmo de “</w:t>
      </w:r>
      <w:r w:rsidRPr="00010AF3">
        <w:rPr>
          <w:lang w:val="es-AR"/>
        </w:rPr>
        <w:t xml:space="preserve">llenos y </w:t>
      </w:r>
      <w:r w:rsidRPr="00010AF3">
        <w:rPr>
          <w:lang w:val="es-AR"/>
        </w:rPr>
        <w:t>vacíos</w:t>
      </w:r>
      <w:r>
        <w:rPr>
          <w:lang w:val="es-AR"/>
        </w:rPr>
        <w:t>”</w:t>
      </w:r>
      <w:r w:rsidRPr="00010AF3">
        <w:rPr>
          <w:lang w:val="es-AR"/>
        </w:rPr>
        <w:t xml:space="preserve"> con viviendas de uno a dos niveles sobre </w:t>
      </w:r>
      <w:r w:rsidRPr="00010AF3">
        <w:rPr>
          <w:lang w:val="es-AR"/>
        </w:rPr>
        <w:t>línea</w:t>
      </w:r>
      <w:r w:rsidRPr="00010AF3">
        <w:rPr>
          <w:lang w:val="es-AR"/>
        </w:rPr>
        <w:t xml:space="preserve"> munic</w:t>
      </w:r>
      <w:r>
        <w:rPr>
          <w:lang w:val="es-AR"/>
        </w:rPr>
        <w:t>ipal y retiros de parque o esta</w:t>
      </w:r>
      <w:r w:rsidRPr="00010AF3">
        <w:rPr>
          <w:lang w:val="es-AR"/>
        </w:rPr>
        <w:t>cionamiento. Y se optó por el apilamiento de unidades de dos dormitorios desarrollados en una planta, cuyo apareamiento configura volúmenes principales vinculados por terrazas de expansión, otorgando unidad e identidad al conjunto, sin perder pa</w:t>
      </w:r>
      <w:r>
        <w:rPr>
          <w:lang w:val="es-AR"/>
        </w:rPr>
        <w:t>tios y accesos independientes.</w:t>
      </w:r>
    </w:p>
    <w:p w:rsidR="00010AF3" w:rsidRPr="00010AF3" w:rsidRDefault="00010AF3" w:rsidP="00010AF3">
      <w:pPr>
        <w:rPr>
          <w:lang w:val="es-AR"/>
        </w:rPr>
      </w:pPr>
      <w:r>
        <w:rPr>
          <w:lang w:val="es-AR"/>
        </w:rPr>
        <w:t>GEOMETRÍA GENERAL</w:t>
      </w:r>
    </w:p>
    <w:p w:rsidR="00010AF3" w:rsidRPr="00010AF3" w:rsidRDefault="00010AF3" w:rsidP="00010AF3">
      <w:pPr>
        <w:rPr>
          <w:lang w:val="es-AR"/>
        </w:rPr>
      </w:pPr>
      <w:r w:rsidRPr="00010AF3">
        <w:rPr>
          <w:lang w:val="es-AR"/>
        </w:rPr>
        <w:t xml:space="preserve">El conjunto se constituye a partir de dos </w:t>
      </w:r>
      <w:r w:rsidRPr="00010AF3">
        <w:rPr>
          <w:lang w:val="es-AR"/>
        </w:rPr>
        <w:t>tipologías</w:t>
      </w:r>
      <w:r w:rsidRPr="00010AF3">
        <w:rPr>
          <w:lang w:val="es-AR"/>
        </w:rPr>
        <w:t xml:space="preserve">, cuya disposición genera tres volúmenes principales vinculados entre </w:t>
      </w:r>
      <w:r w:rsidRPr="00010AF3">
        <w:rPr>
          <w:lang w:val="es-AR"/>
        </w:rPr>
        <w:t>sí</w:t>
      </w:r>
      <w:r w:rsidRPr="00010AF3">
        <w:rPr>
          <w:lang w:val="es-AR"/>
        </w:rPr>
        <w:t xml:space="preserve"> por volúmenes menores de </w:t>
      </w:r>
      <w:proofErr w:type="spellStart"/>
      <w:r w:rsidRPr="00010AF3">
        <w:rPr>
          <w:lang w:val="es-AR"/>
        </w:rPr>
        <w:t>estares</w:t>
      </w:r>
      <w:proofErr w:type="spellEnd"/>
      <w:r w:rsidRPr="00010AF3">
        <w:rPr>
          <w:lang w:val="es-AR"/>
        </w:rPr>
        <w:t xml:space="preserve"> en PB y dormitorios en PA. Esta diferenciación de usos prioriza las superficies vidriadas en </w:t>
      </w:r>
      <w:r>
        <w:rPr>
          <w:lang w:val="es-AR"/>
        </w:rPr>
        <w:t>PB, lo cual colabora con la per</w:t>
      </w:r>
      <w:r w:rsidRPr="00010AF3">
        <w:rPr>
          <w:lang w:val="es-AR"/>
        </w:rPr>
        <w:t xml:space="preserve">cepción de los "puentes (dormitorios) que unen los grandes volúmenes. A su vez, la misma lógica permite resolver con </w:t>
      </w:r>
      <w:r w:rsidRPr="00010AF3">
        <w:rPr>
          <w:lang w:val="es-AR"/>
        </w:rPr>
        <w:t>arm</w:t>
      </w:r>
      <w:r>
        <w:rPr>
          <w:lang w:val="es-AR"/>
        </w:rPr>
        <w:t>onía la geometría de la ochava.</w:t>
      </w:r>
    </w:p>
    <w:p w:rsidR="00010AF3" w:rsidRPr="00010AF3" w:rsidRDefault="00010AF3" w:rsidP="00010AF3">
      <w:pPr>
        <w:rPr>
          <w:lang w:val="es-AR"/>
        </w:rPr>
      </w:pPr>
      <w:r w:rsidRPr="00010AF3">
        <w:rPr>
          <w:lang w:val="es-AR"/>
        </w:rPr>
        <w:t>Otro elemento que caracteriza al conjunto son los patios de las unidades de PA, constituidos como terrazas que absorben el contacto con las medianeras y sus viviendas aledañas. Estas, además de proteger los vehículos de las unidades de PB, son a la vez expansión y espacio de acceso; un recurso poco académico pero muy utilizado en unidades que requie</w:t>
      </w:r>
      <w:r>
        <w:rPr>
          <w:lang w:val="es-AR"/>
        </w:rPr>
        <w:t>ren gran eficiencia funcional.</w:t>
      </w:r>
    </w:p>
    <w:p w:rsidR="00FD64F5" w:rsidRPr="00010AF3" w:rsidRDefault="00010AF3" w:rsidP="00010AF3">
      <w:pPr>
        <w:rPr>
          <w:lang w:val="es-AR"/>
        </w:rPr>
      </w:pPr>
      <w:r w:rsidRPr="00010AF3">
        <w:rPr>
          <w:lang w:val="es-AR"/>
        </w:rPr>
        <w:t>Los accesos son Independientes, de forma puntual para las unidades de PB y por escalera para las otras unidades. Para estas últimas, se produjo un retranqueo de los portones</w:t>
      </w:r>
      <w:r>
        <w:rPr>
          <w:lang w:val="es-AR"/>
        </w:rPr>
        <w:t xml:space="preserve"> junto al diseño de la escalera, </w:t>
      </w:r>
      <w:r w:rsidRPr="00010AF3">
        <w:rPr>
          <w:lang w:val="es-AR"/>
        </w:rPr>
        <w:t xml:space="preserve">como cinta de hormigón que permite el acceso lateral, evitando la salida franca a la </w:t>
      </w:r>
      <w:r w:rsidRPr="00010AF3">
        <w:rPr>
          <w:lang w:val="es-AR"/>
        </w:rPr>
        <w:t>Línea</w:t>
      </w:r>
      <w:r w:rsidRPr="00010AF3">
        <w:rPr>
          <w:lang w:val="es-AR"/>
        </w:rPr>
        <w:t xml:space="preserve"> Municipal y priorizando la pureza formal de los grandes volúmenes</w:t>
      </w:r>
      <w:r>
        <w:rPr>
          <w:lang w:val="es-AR"/>
        </w:rPr>
        <w:t>.</w:t>
      </w:r>
    </w:p>
    <w:sectPr w:rsidR="00FD64F5" w:rsidRPr="00010A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F3"/>
    <w:rsid w:val="00010AF3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180B"/>
  <w15:chartTrackingRefBased/>
  <w15:docId w15:val="{92318FE5-19B8-46B4-A1BF-6507CE0B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2021-12-06T23:12:00Z</dcterms:created>
  <dcterms:modified xsi:type="dcterms:W3CDTF">2021-12-06T23:15:00Z</dcterms:modified>
</cp:coreProperties>
</file>