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61" w:rsidRDefault="00BE5A61" w:rsidP="00BE5A61">
      <w:pPr>
        <w:rPr>
          <w:lang w:val="es-ES"/>
        </w:rPr>
      </w:pPr>
      <w:r w:rsidRPr="00BE5A61">
        <w:rPr>
          <w:lang w:val="es-ES"/>
        </w:rPr>
        <w:t>Al arquitecto se le encomendó diseñar una vivienda para un matrimonio que no tiene hijos. Se disponía de un terreno en Temper</w:t>
      </w:r>
      <w:r>
        <w:rPr>
          <w:lang w:val="es-ES"/>
        </w:rPr>
        <w:t>l</w:t>
      </w:r>
      <w:r w:rsidRPr="00BE5A61">
        <w:rPr>
          <w:lang w:val="es-ES"/>
        </w:rPr>
        <w:t xml:space="preserve">ey. </w:t>
      </w:r>
    </w:p>
    <w:p w:rsidR="00BE5A61" w:rsidRDefault="00BE5A61" w:rsidP="00BE5A61">
      <w:pPr>
        <w:rPr>
          <w:lang w:val="es-ES"/>
        </w:rPr>
      </w:pPr>
      <w:r>
        <w:rPr>
          <w:lang w:val="es-ES"/>
        </w:rPr>
        <w:t>Propuso partir de una cu</w:t>
      </w:r>
      <w:r w:rsidRPr="00BE5A61">
        <w:rPr>
          <w:lang w:val="es-ES"/>
        </w:rPr>
        <w:t>bierta de hormigón armado apoyada en ambas medianeras y en el centro en muros de mampostería de ladrillo a l</w:t>
      </w:r>
      <w:r>
        <w:rPr>
          <w:lang w:val="es-ES"/>
        </w:rPr>
        <w:t>a vista. Se expresa así la solución interior de las funcio</w:t>
      </w:r>
      <w:r w:rsidRPr="00BE5A61">
        <w:rPr>
          <w:lang w:val="es-ES"/>
        </w:rPr>
        <w:t xml:space="preserve">nes, resueltas en tres niveles. </w:t>
      </w:r>
    </w:p>
    <w:p w:rsidR="00BE5A61" w:rsidRDefault="00BE5A61" w:rsidP="00BE5A61">
      <w:pPr>
        <w:rPr>
          <w:lang w:val="es-ES"/>
        </w:rPr>
      </w:pPr>
      <w:r>
        <w:rPr>
          <w:lang w:val="es-ES"/>
        </w:rPr>
        <w:t>Sobre la cota correspondiente al nivel vereda se ubi</w:t>
      </w:r>
      <w:r w:rsidRPr="00BE5A61">
        <w:rPr>
          <w:lang w:val="es-ES"/>
        </w:rPr>
        <w:t>caron el acceso, la cocina</w:t>
      </w:r>
      <w:r>
        <w:rPr>
          <w:lang w:val="es-ES"/>
        </w:rPr>
        <w:t>, el rincón de desayuno y el co</w:t>
      </w:r>
      <w:r w:rsidRPr="00BE5A61">
        <w:rPr>
          <w:lang w:val="es-ES"/>
        </w:rPr>
        <w:t>medor. A media distancia de este nivel se c</w:t>
      </w:r>
      <w:r>
        <w:rPr>
          <w:lang w:val="es-ES"/>
        </w:rPr>
        <w:t>olocó la recep</w:t>
      </w:r>
      <w:r w:rsidRPr="00BE5A61">
        <w:rPr>
          <w:lang w:val="es-ES"/>
        </w:rPr>
        <w:t xml:space="preserve">ción y, en la planta superior, el sector privado. </w:t>
      </w:r>
    </w:p>
    <w:p w:rsidR="00BE5A61" w:rsidRDefault="00BE5A61" w:rsidP="00BE5A61">
      <w:pPr>
        <w:rPr>
          <w:lang w:val="es-ES"/>
        </w:rPr>
      </w:pPr>
      <w:r w:rsidRPr="00BE5A61">
        <w:rPr>
          <w:lang w:val="es-ES"/>
        </w:rPr>
        <w:t>El diseño de las aberturas, carpinterías de madera y au</w:t>
      </w:r>
      <w:r>
        <w:rPr>
          <w:lang w:val="es-ES"/>
        </w:rPr>
        <w:t xml:space="preserve">n </w:t>
      </w:r>
      <w:proofErr w:type="spellStart"/>
      <w:r>
        <w:rPr>
          <w:lang w:val="es-ES"/>
        </w:rPr>
        <w:t>vitraux</w:t>
      </w:r>
      <w:proofErr w:type="spellEnd"/>
      <w:r>
        <w:rPr>
          <w:lang w:val="es-ES"/>
        </w:rPr>
        <w:t>, hace que esos elemen</w:t>
      </w:r>
      <w:r w:rsidRPr="00BE5A61">
        <w:rPr>
          <w:lang w:val="es-ES"/>
        </w:rPr>
        <w:t>tos se integren formalmente con el movimiento del techo, teniendo como oponentes las rígidas masas de los balcones y el tanque de agua.</w:t>
      </w:r>
    </w:p>
    <w:p w:rsidR="002C6BDB" w:rsidRDefault="00BE5A61" w:rsidP="00BE5A61">
      <w:pPr>
        <w:rPr>
          <w:lang w:val="es-ES"/>
        </w:rPr>
      </w:pPr>
      <w:r w:rsidRPr="00BE5A61">
        <w:rPr>
          <w:lang w:val="es-ES"/>
        </w:rPr>
        <w:t>Los materiales utilizado</w:t>
      </w:r>
      <w:r>
        <w:rPr>
          <w:lang w:val="es-ES"/>
        </w:rPr>
        <w:t>s completan el deseo del proyectista, avalado por el del pro</w:t>
      </w:r>
      <w:r w:rsidRPr="00BE5A61">
        <w:rPr>
          <w:lang w:val="es-ES"/>
        </w:rPr>
        <w:t>pietario, de lograr un cálido</w:t>
      </w:r>
      <w:r>
        <w:rPr>
          <w:lang w:val="es-ES"/>
        </w:rPr>
        <w:t xml:space="preserve"> espacio interior. Se usaron pisos de cerámico colorado, hor</w:t>
      </w:r>
      <w:r w:rsidRPr="00BE5A61">
        <w:rPr>
          <w:lang w:val="es-ES"/>
        </w:rPr>
        <w:t>migón a la vista y muros de revoques rústicos.</w:t>
      </w:r>
    </w:p>
    <w:p w:rsidR="00BE5A61" w:rsidRPr="00BE5A61" w:rsidRDefault="00BE5A61" w:rsidP="00BE5A61">
      <w:pPr>
        <w:rPr>
          <w:lang w:val="es-ES"/>
        </w:rPr>
      </w:pPr>
      <w:r>
        <w:rPr>
          <w:lang w:val="es-ES"/>
        </w:rPr>
        <w:t>El juego de los desniveles baj</w:t>
      </w:r>
      <w:r w:rsidRPr="00BE5A61">
        <w:rPr>
          <w:lang w:val="es-ES"/>
        </w:rPr>
        <w:t>o la cubierta de hormigón armad</w:t>
      </w:r>
      <w:r>
        <w:rPr>
          <w:lang w:val="es-ES"/>
        </w:rPr>
        <w:t>o no es extremadamente impresio</w:t>
      </w:r>
      <w:r w:rsidRPr="00BE5A61">
        <w:rPr>
          <w:lang w:val="es-ES"/>
        </w:rPr>
        <w:t>nante,</w:t>
      </w:r>
      <w:r w:rsidRPr="00BE5A61">
        <w:rPr>
          <w:lang w:val="es-ES"/>
        </w:rPr>
        <w:t xml:space="preserve"> aunque se </w:t>
      </w:r>
      <w:r>
        <w:rPr>
          <w:lang w:val="es-ES"/>
        </w:rPr>
        <w:t>hace tangible, especialmente, e</w:t>
      </w:r>
      <w:bookmarkStart w:id="0" w:name="_GoBack"/>
      <w:bookmarkEnd w:id="0"/>
      <w:r w:rsidRPr="00BE5A61">
        <w:rPr>
          <w:lang w:val="es-ES"/>
        </w:rPr>
        <w:t xml:space="preserve">n el comedor hundido. </w:t>
      </w:r>
    </w:p>
    <w:p w:rsidR="00BE5A61" w:rsidRPr="00BE5A61" w:rsidRDefault="00BE5A61" w:rsidP="00BE5A61">
      <w:pPr>
        <w:rPr>
          <w:lang w:val="es-ES"/>
        </w:rPr>
      </w:pPr>
      <w:r w:rsidRPr="00BE5A61">
        <w:rPr>
          <w:lang w:val="es-ES"/>
        </w:rPr>
        <w:t xml:space="preserve">La vivienda está ubicada en un lote entre medianeras de la zona residencial de Temperley, al sur del Gran Buenos Aires. Ladrillos a la vista, y salientes blanqueadas no </w:t>
      </w:r>
      <w:r w:rsidRPr="00BE5A61">
        <w:rPr>
          <w:lang w:val="es-ES"/>
        </w:rPr>
        <w:t>disimulan,</w:t>
      </w:r>
      <w:r w:rsidRPr="00BE5A61">
        <w:rPr>
          <w:lang w:val="es-ES"/>
        </w:rPr>
        <w:t xml:space="preserve"> sino que exaltan el</w:t>
      </w:r>
      <w:r>
        <w:rPr>
          <w:lang w:val="es-ES"/>
        </w:rPr>
        <w:t xml:space="preserve"> singular diseño de los aventana</w:t>
      </w:r>
      <w:r w:rsidRPr="00BE5A61">
        <w:rPr>
          <w:lang w:val="es-ES"/>
        </w:rPr>
        <w:t>mientos y la entrada.</w:t>
      </w:r>
    </w:p>
    <w:sectPr w:rsidR="00BE5A61" w:rsidRPr="00BE5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61"/>
    <w:rsid w:val="004C58C4"/>
    <w:rsid w:val="00A51776"/>
    <w:rsid w:val="00B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F996"/>
  <w15:chartTrackingRefBased/>
  <w15:docId w15:val="{2D141A43-E155-4617-89C9-7BC56403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Joaquin</cp:lastModifiedBy>
  <cp:revision>1</cp:revision>
  <dcterms:created xsi:type="dcterms:W3CDTF">2021-10-25T03:42:00Z</dcterms:created>
  <dcterms:modified xsi:type="dcterms:W3CDTF">2021-10-25T03:47:00Z</dcterms:modified>
</cp:coreProperties>
</file>