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C7" w:rsidRPr="00B43DC7" w:rsidRDefault="00B43DC7" w:rsidP="00B43DC7">
      <w:pPr>
        <w:rPr>
          <w:lang w:val="es-ES"/>
        </w:rPr>
      </w:pPr>
      <w:r w:rsidRPr="00B43DC7">
        <w:rPr>
          <w:lang w:val="es-ES"/>
        </w:rPr>
        <w:t>El cl</w:t>
      </w:r>
      <w:r>
        <w:rPr>
          <w:lang w:val="es-ES"/>
        </w:rPr>
        <w:t>iente, una familia media argen</w:t>
      </w:r>
      <w:r w:rsidRPr="00B43DC7">
        <w:rPr>
          <w:lang w:val="es-ES"/>
        </w:rPr>
        <w:t>tina, fue un matrimonio joven con dos hijos pequeños. El, profesional univer</w:t>
      </w:r>
      <w:r>
        <w:rPr>
          <w:lang w:val="es-ES"/>
        </w:rPr>
        <w:t>sitario; ella, dedicada a la do</w:t>
      </w:r>
      <w:r w:rsidRPr="00B43DC7">
        <w:rPr>
          <w:lang w:val="es-ES"/>
        </w:rPr>
        <w:t xml:space="preserve">cencia. </w:t>
      </w:r>
    </w:p>
    <w:p w:rsidR="00B43DC7" w:rsidRDefault="00B43DC7" w:rsidP="00B43DC7">
      <w:pPr>
        <w:rPr>
          <w:lang w:val="es-ES"/>
        </w:rPr>
      </w:pPr>
      <w:r w:rsidRPr="00B43DC7">
        <w:rPr>
          <w:lang w:val="es-ES"/>
        </w:rPr>
        <w:t>Sus necesida</w:t>
      </w:r>
      <w:r>
        <w:rPr>
          <w:lang w:val="es-ES"/>
        </w:rPr>
        <w:t>des configuraban un pro</w:t>
      </w:r>
      <w:r w:rsidRPr="00B43DC7">
        <w:rPr>
          <w:lang w:val="es-ES"/>
        </w:rPr>
        <w:t>grama simple: d</w:t>
      </w:r>
      <w:r w:rsidRPr="00B43DC7">
        <w:rPr>
          <w:lang w:val="es-ES"/>
        </w:rPr>
        <w:t>os</w:t>
      </w:r>
      <w:r w:rsidRPr="00B43DC7">
        <w:rPr>
          <w:lang w:val="es-ES"/>
        </w:rPr>
        <w:t xml:space="preserve"> dormitorios, sala de estar-comedor, un peque</w:t>
      </w:r>
      <w:r w:rsidRPr="00B43DC7">
        <w:rPr>
          <w:rFonts w:ascii="Calibri" w:hAnsi="Calibri" w:cs="Calibri"/>
          <w:lang w:val="es-ES"/>
        </w:rPr>
        <w:t>ñ</w:t>
      </w:r>
      <w:r>
        <w:rPr>
          <w:lang w:val="es-ES"/>
        </w:rPr>
        <w:t>o escri</w:t>
      </w:r>
      <w:r w:rsidRPr="00B43DC7">
        <w:rPr>
          <w:lang w:val="es-ES"/>
        </w:rPr>
        <w:t xml:space="preserve">torio, lavadero, pieza de servicio y garage. </w:t>
      </w:r>
    </w:p>
    <w:p w:rsidR="00B43DC7" w:rsidRPr="00B43DC7" w:rsidRDefault="00B43DC7" w:rsidP="00B43DC7">
      <w:pPr>
        <w:rPr>
          <w:lang w:val="es-ES"/>
        </w:rPr>
      </w:pPr>
      <w:r w:rsidRPr="00B43DC7">
        <w:rPr>
          <w:lang w:val="es-ES"/>
        </w:rPr>
        <w:t>Como la casa se construy</w:t>
      </w:r>
      <w:r w:rsidRPr="00B43DC7">
        <w:rPr>
          <w:rFonts w:ascii="Calibri" w:hAnsi="Calibri" w:cs="Calibri"/>
          <w:lang w:val="es-ES"/>
        </w:rPr>
        <w:t>ó</w:t>
      </w:r>
      <w:r w:rsidRPr="00B43DC7">
        <w:rPr>
          <w:lang w:val="es-ES"/>
        </w:rPr>
        <w:t xml:space="preserve"> con un cr</w:t>
      </w:r>
      <w:r w:rsidRPr="00B43DC7">
        <w:rPr>
          <w:rFonts w:ascii="Calibri" w:hAnsi="Calibri" w:cs="Calibri"/>
          <w:lang w:val="es-ES"/>
        </w:rPr>
        <w:t>é</w:t>
      </w:r>
      <w:r w:rsidRPr="00B43DC7">
        <w:rPr>
          <w:lang w:val="es-ES"/>
        </w:rPr>
        <w:t>dito del Instituto Nacional de Previsi</w:t>
      </w:r>
      <w:r w:rsidRPr="00B43DC7">
        <w:rPr>
          <w:rFonts w:ascii="Calibri" w:hAnsi="Calibri" w:cs="Calibri"/>
          <w:lang w:val="es-ES"/>
        </w:rPr>
        <w:t>ó</w:t>
      </w:r>
      <w:r w:rsidRPr="00B43DC7">
        <w:rPr>
          <w:lang w:val="es-ES"/>
        </w:rPr>
        <w:t>n Social, el proyecto debi</w:t>
      </w:r>
      <w:r w:rsidRPr="00B43DC7">
        <w:rPr>
          <w:rFonts w:ascii="Calibri" w:hAnsi="Calibri" w:cs="Calibri"/>
          <w:lang w:val="es-ES"/>
        </w:rPr>
        <w:t>ó</w:t>
      </w:r>
      <w:r w:rsidRPr="00B43DC7">
        <w:rPr>
          <w:lang w:val="es-ES"/>
        </w:rPr>
        <w:t xml:space="preserve"> ajustarse a un presupuesto limitado. La p</w:t>
      </w:r>
      <w:r>
        <w:rPr>
          <w:lang w:val="es-ES"/>
        </w:rPr>
        <w:t>osterior evolución económica fa</w:t>
      </w:r>
      <w:r w:rsidRPr="00B43DC7">
        <w:rPr>
          <w:lang w:val="es-ES"/>
        </w:rPr>
        <w:t>vorab</w:t>
      </w:r>
      <w:r>
        <w:rPr>
          <w:lang w:val="es-ES"/>
        </w:rPr>
        <w:t>le del cliente introdujo modifi</w:t>
      </w:r>
      <w:r w:rsidRPr="00B43DC7">
        <w:rPr>
          <w:lang w:val="es-ES"/>
        </w:rPr>
        <w:t>caciones al proyecto original en el que no se habían previsto ciertas inst</w:t>
      </w:r>
      <w:r>
        <w:rPr>
          <w:lang w:val="es-ES"/>
        </w:rPr>
        <w:t>alaciones complementarias, espe</w:t>
      </w:r>
      <w:r w:rsidRPr="00B43DC7">
        <w:rPr>
          <w:lang w:val="es-ES"/>
        </w:rPr>
        <w:t xml:space="preserve">cialmente el sistema de calefacción central. </w:t>
      </w:r>
    </w:p>
    <w:p w:rsidR="00B43DC7" w:rsidRPr="00B43DC7" w:rsidRDefault="00B43DC7" w:rsidP="00B43DC7">
      <w:pPr>
        <w:rPr>
          <w:lang w:val="es-ES"/>
        </w:rPr>
      </w:pPr>
      <w:r w:rsidRPr="00B43DC7">
        <w:rPr>
          <w:lang w:val="es-ES"/>
        </w:rPr>
        <w:t>La casa fue proyectada teniendo en cuen</w:t>
      </w:r>
      <w:r>
        <w:rPr>
          <w:lang w:val="es-ES"/>
        </w:rPr>
        <w:t>ta que el comitente quería con</w:t>
      </w:r>
      <w:r w:rsidRPr="00B43DC7">
        <w:rPr>
          <w:lang w:val="es-ES"/>
        </w:rPr>
        <w:t>servar el mobiliario que ya poseía; si</w:t>
      </w:r>
      <w:r>
        <w:rPr>
          <w:lang w:val="es-ES"/>
        </w:rPr>
        <w:t>n embargo, el cambio de las con</w:t>
      </w:r>
      <w:r w:rsidRPr="00B43DC7">
        <w:rPr>
          <w:lang w:val="es-ES"/>
        </w:rPr>
        <w:t>dic</w:t>
      </w:r>
      <w:r>
        <w:rPr>
          <w:lang w:val="es-ES"/>
        </w:rPr>
        <w:t>iones económicas ya citado per</w:t>
      </w:r>
      <w:r w:rsidRPr="00B43DC7">
        <w:rPr>
          <w:lang w:val="es-ES"/>
        </w:rPr>
        <w:t>mitió una renovación parcial sobre d</w:t>
      </w:r>
      <w:r>
        <w:rPr>
          <w:lang w:val="es-ES"/>
        </w:rPr>
        <w:t>iseño de ONDA, con lo que se lo</w:t>
      </w:r>
      <w:r w:rsidRPr="00B43DC7">
        <w:rPr>
          <w:lang w:val="es-ES"/>
        </w:rPr>
        <w:t>gró u</w:t>
      </w:r>
      <w:r>
        <w:rPr>
          <w:lang w:val="es-ES"/>
        </w:rPr>
        <w:t>na mayor unidad con la pro</w:t>
      </w:r>
      <w:r w:rsidRPr="00B43DC7">
        <w:rPr>
          <w:lang w:val="es-ES"/>
        </w:rPr>
        <w:t>puesta arquitectónica. Si bien el gusto del propietario estaba ligado a tendenc</w:t>
      </w:r>
      <w:r>
        <w:rPr>
          <w:lang w:val="es-ES"/>
        </w:rPr>
        <w:t>ias tradicionales, esta circuns</w:t>
      </w:r>
      <w:r w:rsidRPr="00B43DC7">
        <w:rPr>
          <w:lang w:val="es-ES"/>
        </w:rPr>
        <w:t>tancia no impidió que su perspicacia apoy</w:t>
      </w:r>
      <w:r>
        <w:rPr>
          <w:lang w:val="es-ES"/>
        </w:rPr>
        <w:t>ara una arquitectura que se ale</w:t>
      </w:r>
      <w:r w:rsidRPr="00B43DC7">
        <w:rPr>
          <w:lang w:val="es-ES"/>
        </w:rPr>
        <w:t xml:space="preserve">jaba de las formas habituales. </w:t>
      </w:r>
    </w:p>
    <w:p w:rsidR="00B43DC7" w:rsidRDefault="00B43DC7" w:rsidP="00B43DC7">
      <w:pPr>
        <w:rPr>
          <w:lang w:val="es-ES"/>
        </w:rPr>
      </w:pPr>
      <w:r w:rsidRPr="00B43DC7">
        <w:rPr>
          <w:lang w:val="es-ES"/>
        </w:rPr>
        <w:t xml:space="preserve">El sitio y el terreno </w:t>
      </w:r>
    </w:p>
    <w:p w:rsidR="00B43DC7" w:rsidRDefault="00B43DC7" w:rsidP="00B43DC7">
      <w:pPr>
        <w:rPr>
          <w:lang w:val="es-ES"/>
        </w:rPr>
      </w:pPr>
      <w:r w:rsidRPr="00B43DC7">
        <w:rPr>
          <w:lang w:val="es-ES"/>
        </w:rPr>
        <w:t xml:space="preserve">El lugar repite las características sin matices de una zona-dormitorio sub-urbana, de viviendas individuales. Sólo </w:t>
      </w:r>
      <w:r>
        <w:rPr>
          <w:lang w:val="es-ES"/>
        </w:rPr>
        <w:t>el desnivel del terreno, dos me</w:t>
      </w:r>
      <w:r w:rsidRPr="00B43DC7">
        <w:rPr>
          <w:lang w:val="es-ES"/>
        </w:rPr>
        <w:t>tros a pique sobre la calle, dan a la cu</w:t>
      </w:r>
      <w:r>
        <w:rPr>
          <w:lang w:val="es-ES"/>
        </w:rPr>
        <w:t>adra un aspecto distinto. El te</w:t>
      </w:r>
      <w:r w:rsidRPr="00B43DC7">
        <w:rPr>
          <w:lang w:val="es-ES"/>
        </w:rPr>
        <w:t>rreno es estrecho, 10 X 30 m, con alg</w:t>
      </w:r>
      <w:r>
        <w:rPr>
          <w:lang w:val="es-ES"/>
        </w:rPr>
        <w:t>unos árboles que fueron respeta</w:t>
      </w:r>
      <w:r w:rsidRPr="00B43DC7">
        <w:rPr>
          <w:lang w:val="es-ES"/>
        </w:rPr>
        <w:t>dos y aprovechados. La casa vecina</w:t>
      </w:r>
      <w:r>
        <w:rPr>
          <w:lang w:val="es-ES"/>
        </w:rPr>
        <w:t>,</w:t>
      </w:r>
      <w:r w:rsidRPr="00B43DC7">
        <w:rPr>
          <w:lang w:val="es-ES"/>
        </w:rPr>
        <w:t xml:space="preserve"> mirando al lote y hacia la derecha, deja un espacio libre luego de la línea de edificación, espacio que, como se explica más adelante, trató de aprovecharse en la composición total. El otro costado lo ocupa un terreno baldío con algunos árboles. </w:t>
      </w:r>
    </w:p>
    <w:p w:rsidR="00B43DC7" w:rsidRDefault="00B43DC7" w:rsidP="00B43DC7">
      <w:pPr>
        <w:rPr>
          <w:lang w:val="es-ES"/>
        </w:rPr>
      </w:pPr>
      <w:r w:rsidRPr="00B43DC7">
        <w:rPr>
          <w:lang w:val="es-ES"/>
        </w:rPr>
        <w:t xml:space="preserve">El partido </w:t>
      </w:r>
    </w:p>
    <w:p w:rsidR="00B43DC7" w:rsidRDefault="00B43DC7" w:rsidP="00B43DC7">
      <w:pPr>
        <w:rPr>
          <w:lang w:val="es-ES"/>
        </w:rPr>
      </w:pPr>
      <w:r w:rsidRPr="00B43DC7">
        <w:rPr>
          <w:lang w:val="es-ES"/>
        </w:rPr>
        <w:t>Por pedido del propietario la casa debía desarrollarse en una única planta, evitando los desniveles y las esc</w:t>
      </w:r>
      <w:r>
        <w:rPr>
          <w:lang w:val="es-ES"/>
        </w:rPr>
        <w:t>aleras internas. El partido asu</w:t>
      </w:r>
      <w:r w:rsidRPr="00B43DC7">
        <w:rPr>
          <w:lang w:val="es-ES"/>
        </w:rPr>
        <w:t>mido</w:t>
      </w:r>
      <w:r>
        <w:rPr>
          <w:lang w:val="es-ES"/>
        </w:rPr>
        <w:t xml:space="preserve"> respetó estas condiciones, aun</w:t>
      </w:r>
      <w:r w:rsidRPr="00B43DC7">
        <w:rPr>
          <w:lang w:val="es-ES"/>
        </w:rPr>
        <w:t>qu</w:t>
      </w:r>
      <w:r>
        <w:rPr>
          <w:lang w:val="es-ES"/>
        </w:rPr>
        <w:t>e admitiendo una escalera de en</w:t>
      </w:r>
      <w:r w:rsidRPr="00B43DC7">
        <w:rPr>
          <w:lang w:val="es-ES"/>
        </w:rPr>
        <w:t xml:space="preserve">trada para salvar el desnivel vereda-terreno. </w:t>
      </w:r>
    </w:p>
    <w:p w:rsidR="00B43DC7" w:rsidRDefault="00B43DC7" w:rsidP="00B43DC7">
      <w:pPr>
        <w:rPr>
          <w:lang w:val="es-ES"/>
        </w:rPr>
      </w:pPr>
      <w:r w:rsidRPr="00B43DC7">
        <w:rPr>
          <w:lang w:val="es-ES"/>
        </w:rPr>
        <w:t>La zona dormitorios se albergó en un</w:t>
      </w:r>
      <w:r>
        <w:rPr>
          <w:lang w:val="es-ES"/>
        </w:rPr>
        <w:t xml:space="preserve"> ala longitudinal, recostada so</w:t>
      </w:r>
      <w:r w:rsidRPr="00B43DC7">
        <w:rPr>
          <w:lang w:val="es-ES"/>
        </w:rPr>
        <w:t>br</w:t>
      </w:r>
      <w:r>
        <w:rPr>
          <w:lang w:val="es-ES"/>
        </w:rPr>
        <w:t>e la medianera sudoeste y exten</w:t>
      </w:r>
      <w:r w:rsidRPr="00B43DC7">
        <w:rPr>
          <w:lang w:val="es-ES"/>
        </w:rPr>
        <w:t xml:space="preserve">dida hacia el fondo y abierta hacia la orientación nordeste. Esta misma ala se prolonga hacia adelante en los locales </w:t>
      </w:r>
      <w:r>
        <w:rPr>
          <w:lang w:val="es-ES"/>
        </w:rPr>
        <w:t>de servicio: office, cocina, la</w:t>
      </w:r>
      <w:r w:rsidRPr="00B43DC7">
        <w:rPr>
          <w:lang w:val="es-ES"/>
        </w:rPr>
        <w:t xml:space="preserve">vadero; sobre la calle, la habitación de servicio se apoya sobre el garage. </w:t>
      </w:r>
    </w:p>
    <w:p w:rsidR="002C6BDB" w:rsidRDefault="00B43DC7" w:rsidP="00B43DC7">
      <w:pPr>
        <w:rPr>
          <w:lang w:val="es-ES"/>
        </w:rPr>
      </w:pPr>
      <w:r w:rsidRPr="00B43DC7">
        <w:rPr>
          <w:lang w:val="es-ES"/>
        </w:rPr>
        <w:t>La z</w:t>
      </w:r>
      <w:r>
        <w:rPr>
          <w:lang w:val="es-ES"/>
        </w:rPr>
        <w:t>ona estar-comedor atraviesa per</w:t>
      </w:r>
      <w:r w:rsidRPr="00B43DC7">
        <w:rPr>
          <w:lang w:val="es-ES"/>
        </w:rPr>
        <w:t>pendi</w:t>
      </w:r>
      <w:r>
        <w:rPr>
          <w:lang w:val="es-ES"/>
        </w:rPr>
        <w:t>cularmente al terreno y está do</w:t>
      </w:r>
      <w:r w:rsidRPr="00B43DC7">
        <w:rPr>
          <w:lang w:val="es-ES"/>
        </w:rPr>
        <w:t>blemente abierta: sobre un patio con el q</w:t>
      </w:r>
      <w:r>
        <w:rPr>
          <w:lang w:val="es-ES"/>
        </w:rPr>
        <w:t>ue limita junto con los dormito</w:t>
      </w:r>
      <w:r w:rsidRPr="00B43DC7">
        <w:rPr>
          <w:lang w:val="es-ES"/>
        </w:rPr>
        <w:t>rios y hacia una terraza que da sobre el frente, terraza a manera de balcón por el desnivel que la separa de la vereda y lugar de entrada al que se accede por la escalera exterior.</w:t>
      </w:r>
    </w:p>
    <w:p w:rsidR="00B43DC7" w:rsidRDefault="00B43DC7" w:rsidP="00B43DC7">
      <w:pPr>
        <w:rPr>
          <w:lang w:val="es-ES"/>
        </w:rPr>
      </w:pPr>
      <w:r w:rsidRPr="00B43DC7">
        <w:rPr>
          <w:lang w:val="es-ES"/>
        </w:rPr>
        <w:t xml:space="preserve">Descripción morfológica </w:t>
      </w:r>
    </w:p>
    <w:p w:rsidR="00B43DC7" w:rsidRDefault="00B43DC7" w:rsidP="00B43DC7">
      <w:pPr>
        <w:rPr>
          <w:lang w:val="es-ES"/>
        </w:rPr>
      </w:pPr>
      <w:r w:rsidRPr="00B43DC7">
        <w:rPr>
          <w:lang w:val="es-ES"/>
        </w:rPr>
        <w:t>El esque</w:t>
      </w:r>
      <w:r>
        <w:rPr>
          <w:lang w:val="es-ES"/>
        </w:rPr>
        <w:t>ma de la vivienda fue ma</w:t>
      </w:r>
      <w:r w:rsidRPr="00B43DC7">
        <w:rPr>
          <w:lang w:val="es-ES"/>
        </w:rPr>
        <w:t xml:space="preserve">terializado dentro de una volumetría fuerte cuyas partes individuales se integran en una forma total maciza, de robustez exagerada en el volumen que avanza basta la línea municipal. Este se acentúa por el retiro de la casa adyacente. La pared </w:t>
      </w:r>
      <w:r w:rsidRPr="00B43DC7">
        <w:rPr>
          <w:lang w:val="es-ES"/>
        </w:rPr>
        <w:lastRenderedPageBreak/>
        <w:t>medianera s</w:t>
      </w:r>
      <w:r>
        <w:rPr>
          <w:lang w:val="es-ES"/>
        </w:rPr>
        <w:t>e prolonga con la misma termina</w:t>
      </w:r>
      <w:r w:rsidRPr="00B43DC7">
        <w:rPr>
          <w:lang w:val="es-ES"/>
        </w:rPr>
        <w:t>ción</w:t>
      </w:r>
      <w:r>
        <w:rPr>
          <w:lang w:val="es-ES"/>
        </w:rPr>
        <w:t xml:space="preserve"> de ladrillo a la vista, comple</w:t>
      </w:r>
      <w:r w:rsidRPr="00B43DC7">
        <w:rPr>
          <w:lang w:val="es-ES"/>
        </w:rPr>
        <w:t>tan</w:t>
      </w:r>
      <w:r>
        <w:rPr>
          <w:lang w:val="es-ES"/>
        </w:rPr>
        <w:t>do al volumen y evitando su des</w:t>
      </w:r>
      <w:r w:rsidRPr="00B43DC7">
        <w:rPr>
          <w:lang w:val="es-ES"/>
        </w:rPr>
        <w:t xml:space="preserve">composición en planos trabajados con materiales distintos. </w:t>
      </w:r>
    </w:p>
    <w:p w:rsidR="00B43DC7" w:rsidRDefault="00B43DC7" w:rsidP="00B43DC7">
      <w:pPr>
        <w:rPr>
          <w:lang w:val="es-ES"/>
        </w:rPr>
      </w:pPr>
      <w:r w:rsidRPr="00B43DC7">
        <w:rPr>
          <w:lang w:val="es-ES"/>
        </w:rPr>
        <w:t>El hormigón y la mampostería son expu</w:t>
      </w:r>
      <w:r>
        <w:rPr>
          <w:lang w:val="es-ES"/>
        </w:rPr>
        <w:t>estos en el exterior con sus co</w:t>
      </w:r>
      <w:r w:rsidRPr="00B43DC7">
        <w:rPr>
          <w:lang w:val="es-ES"/>
        </w:rPr>
        <w:t>lores y sus accidentes naturales. La aspe</w:t>
      </w:r>
      <w:r>
        <w:rPr>
          <w:lang w:val="es-ES"/>
        </w:rPr>
        <w:t>reza de sus superficies disminu</w:t>
      </w:r>
      <w:r w:rsidRPr="00B43DC7">
        <w:rPr>
          <w:lang w:val="es-ES"/>
        </w:rPr>
        <w:t>ye e</w:t>
      </w:r>
      <w:r>
        <w:rPr>
          <w:lang w:val="es-ES"/>
        </w:rPr>
        <w:t>n el interior donde se contrapo</w:t>
      </w:r>
      <w:r w:rsidRPr="00B43DC7">
        <w:rPr>
          <w:lang w:val="es-ES"/>
        </w:rPr>
        <w:t>nen con las maderas del mobiliario y l</w:t>
      </w:r>
      <w:r>
        <w:rPr>
          <w:lang w:val="es-ES"/>
        </w:rPr>
        <w:t>os planos revocados con termina</w:t>
      </w:r>
      <w:r w:rsidRPr="00B43DC7">
        <w:rPr>
          <w:lang w:val="es-ES"/>
        </w:rPr>
        <w:t>ciones lisas. La aparición del blanco o</w:t>
      </w:r>
      <w:r>
        <w:rPr>
          <w:lang w:val="es-ES"/>
        </w:rPr>
        <w:t>frece un nuevo punto de referen</w:t>
      </w:r>
      <w:r w:rsidRPr="00B43DC7">
        <w:rPr>
          <w:lang w:val="es-ES"/>
        </w:rPr>
        <w:t xml:space="preserve">cia y contraste. </w:t>
      </w:r>
    </w:p>
    <w:p w:rsidR="00B43DC7" w:rsidRDefault="00B43DC7" w:rsidP="00B43DC7">
      <w:pPr>
        <w:rPr>
          <w:lang w:val="es-ES"/>
        </w:rPr>
      </w:pPr>
      <w:r w:rsidRPr="00B43DC7">
        <w:rPr>
          <w:lang w:val="es-ES"/>
        </w:rPr>
        <w:t xml:space="preserve">La zona de estar se exterioriza como la </w:t>
      </w:r>
      <w:r>
        <w:rPr>
          <w:lang w:val="es-ES"/>
        </w:rPr>
        <w:t>parte más perforada; sus abertu</w:t>
      </w:r>
      <w:r w:rsidRPr="00B43DC7">
        <w:rPr>
          <w:lang w:val="es-ES"/>
        </w:rPr>
        <w:t>ras a</w:t>
      </w:r>
      <w:r>
        <w:rPr>
          <w:lang w:val="es-ES"/>
        </w:rPr>
        <w:t>centúan, por la dimensión y dis</w:t>
      </w:r>
      <w:r w:rsidRPr="00B43DC7">
        <w:rPr>
          <w:lang w:val="es-ES"/>
        </w:rPr>
        <w:t>posición de los pilares, su sentido transversal al terreno encauzando las vis</w:t>
      </w:r>
      <w:r>
        <w:rPr>
          <w:lang w:val="es-ES"/>
        </w:rPr>
        <w:t>uales y marcando su doble orien</w:t>
      </w:r>
      <w:r w:rsidRPr="00B43DC7">
        <w:rPr>
          <w:lang w:val="es-ES"/>
        </w:rPr>
        <w:t xml:space="preserve">tación. Esta misma profundidad de los pilares cierra las vistas exteriores </w:t>
      </w:r>
      <w:r>
        <w:rPr>
          <w:lang w:val="es-ES"/>
        </w:rPr>
        <w:t>desde determinados puntos de ob</w:t>
      </w:r>
      <w:r w:rsidRPr="00B43DC7">
        <w:rPr>
          <w:lang w:val="es-ES"/>
        </w:rPr>
        <w:t>servación, creando, desde adentro y mi</w:t>
      </w:r>
      <w:r>
        <w:rPr>
          <w:lang w:val="es-ES"/>
        </w:rPr>
        <w:t>rando transversalmente, una imagen más encerrada del mismo es</w:t>
      </w:r>
      <w:r w:rsidRPr="00B43DC7">
        <w:rPr>
          <w:lang w:val="es-ES"/>
        </w:rPr>
        <w:t xml:space="preserve">pacio. </w:t>
      </w:r>
    </w:p>
    <w:p w:rsidR="00B43DC7" w:rsidRDefault="00B43DC7" w:rsidP="00B43DC7">
      <w:pPr>
        <w:rPr>
          <w:lang w:val="es-ES"/>
        </w:rPr>
      </w:pPr>
      <w:r w:rsidRPr="00B43DC7">
        <w:rPr>
          <w:lang w:val="es-ES"/>
        </w:rPr>
        <w:t>En partes</w:t>
      </w:r>
      <w:r w:rsidR="006504D9">
        <w:rPr>
          <w:lang w:val="es-ES"/>
        </w:rPr>
        <w:t>,</w:t>
      </w:r>
      <w:r w:rsidRPr="00B43DC7">
        <w:rPr>
          <w:lang w:val="es-ES"/>
        </w:rPr>
        <w:t xml:space="preserve"> el te</w:t>
      </w:r>
      <w:r w:rsidR="006504D9">
        <w:rPr>
          <w:lang w:val="es-ES"/>
        </w:rPr>
        <w:t>ch</w:t>
      </w:r>
      <w:r w:rsidRPr="00B43DC7">
        <w:rPr>
          <w:lang w:val="es-ES"/>
        </w:rPr>
        <w:t>o de hormigón s</w:t>
      </w:r>
      <w:r>
        <w:rPr>
          <w:lang w:val="es-ES"/>
        </w:rPr>
        <w:t>e pliega en faldones y en el es</w:t>
      </w:r>
      <w:r w:rsidRPr="00B43DC7">
        <w:rPr>
          <w:lang w:val="es-ES"/>
        </w:rPr>
        <w:t>tar-comedor se obtiene un efecto de ahuecamiento. Los desniveles e incl</w:t>
      </w:r>
      <w:r>
        <w:rPr>
          <w:lang w:val="es-ES"/>
        </w:rPr>
        <w:t>inaciones del techo insinúan lu</w:t>
      </w:r>
      <w:r w:rsidRPr="00B43DC7">
        <w:rPr>
          <w:lang w:val="es-ES"/>
        </w:rPr>
        <w:t>gares sin limitar rin</w:t>
      </w:r>
      <w:r w:rsidR="006504D9">
        <w:rPr>
          <w:lang w:val="es-ES"/>
        </w:rPr>
        <w:t>cones. Por otra parte, la zona d</w:t>
      </w:r>
      <w:r w:rsidRPr="00B43DC7">
        <w:rPr>
          <w:lang w:val="es-ES"/>
        </w:rPr>
        <w:t xml:space="preserve">e comer y el estar se diferencian por un desnivel en el </w:t>
      </w:r>
      <w:r w:rsidR="006504D9">
        <w:rPr>
          <w:lang w:val="es-ES"/>
        </w:rPr>
        <w:t>suelo</w:t>
      </w:r>
      <w:r w:rsidRPr="00B43DC7">
        <w:rPr>
          <w:lang w:val="es-ES"/>
        </w:rPr>
        <w:t xml:space="preserve"> y por </w:t>
      </w:r>
      <w:r w:rsidR="006504D9">
        <w:rPr>
          <w:lang w:val="es-ES"/>
        </w:rPr>
        <w:t>acción del cuerpo d</w:t>
      </w:r>
      <w:r w:rsidRPr="00B43DC7">
        <w:rPr>
          <w:lang w:val="es-ES"/>
        </w:rPr>
        <w:t>e la chimenea,</w:t>
      </w:r>
      <w:r>
        <w:rPr>
          <w:lang w:val="es-ES"/>
        </w:rPr>
        <w:t xml:space="preserve"> que actúa como un vo</w:t>
      </w:r>
      <w:r w:rsidRPr="00B43DC7">
        <w:rPr>
          <w:lang w:val="es-ES"/>
        </w:rPr>
        <w:t xml:space="preserve">lumen suelto. </w:t>
      </w:r>
    </w:p>
    <w:p w:rsidR="00B43DC7" w:rsidRDefault="00B43DC7" w:rsidP="00B43DC7">
      <w:pPr>
        <w:rPr>
          <w:lang w:val="es-ES"/>
        </w:rPr>
      </w:pPr>
      <w:r w:rsidRPr="00B43DC7">
        <w:rPr>
          <w:lang w:val="es-ES"/>
        </w:rPr>
        <w:t>Sobr</w:t>
      </w:r>
      <w:r>
        <w:rPr>
          <w:lang w:val="es-ES"/>
        </w:rPr>
        <w:t>e el pasillo y en la sala de es</w:t>
      </w:r>
      <w:r w:rsidRPr="00B43DC7">
        <w:rPr>
          <w:lang w:val="es-ES"/>
        </w:rPr>
        <w:t>tar, la luz natural, penetran</w:t>
      </w:r>
      <w:r w:rsidR="006504D9">
        <w:rPr>
          <w:lang w:val="es-ES"/>
        </w:rPr>
        <w:t>do por vidrios transparentes o d</w:t>
      </w:r>
      <w:r w:rsidRPr="00B43DC7">
        <w:rPr>
          <w:lang w:val="es-ES"/>
        </w:rPr>
        <w:t xml:space="preserve">e color oro, desfonda los </w:t>
      </w:r>
      <w:r>
        <w:rPr>
          <w:lang w:val="es-ES"/>
        </w:rPr>
        <w:t>c</w:t>
      </w:r>
      <w:r w:rsidRPr="00B43DC7">
        <w:rPr>
          <w:lang w:val="es-ES"/>
        </w:rPr>
        <w:t>ielorrasos y tiñe los m</w:t>
      </w:r>
      <w:r>
        <w:rPr>
          <w:lang w:val="es-ES"/>
        </w:rPr>
        <w:t>uros blanqueados del pasillo du</w:t>
      </w:r>
      <w:r w:rsidRPr="00B43DC7">
        <w:rPr>
          <w:lang w:val="es-ES"/>
        </w:rPr>
        <w:t>rant</w:t>
      </w:r>
      <w:r>
        <w:rPr>
          <w:lang w:val="es-ES"/>
        </w:rPr>
        <w:t>e la mañana, y los del estar du</w:t>
      </w:r>
      <w:r w:rsidRPr="00B43DC7">
        <w:rPr>
          <w:lang w:val="es-ES"/>
        </w:rPr>
        <w:t xml:space="preserve">rante el atardecer. </w:t>
      </w:r>
    </w:p>
    <w:p w:rsidR="00B43DC7" w:rsidRPr="00B43DC7" w:rsidRDefault="00B43DC7" w:rsidP="00B43DC7">
      <w:pPr>
        <w:rPr>
          <w:lang w:val="es-ES"/>
        </w:rPr>
      </w:pPr>
      <w:r w:rsidRPr="00B43DC7">
        <w:rPr>
          <w:lang w:val="es-ES"/>
        </w:rPr>
        <w:t>Si bien la casa para el señor Somoza n</w:t>
      </w:r>
      <w:r>
        <w:rPr>
          <w:lang w:val="es-ES"/>
        </w:rPr>
        <w:t>o representó una solución innova</w:t>
      </w:r>
      <w:r w:rsidRPr="00B43DC7">
        <w:rPr>
          <w:lang w:val="es-ES"/>
        </w:rPr>
        <w:t xml:space="preserve">dora dentro del tipo de vivienda </w:t>
      </w:r>
      <w:r w:rsidR="006504D9">
        <w:rPr>
          <w:lang w:val="es-ES"/>
        </w:rPr>
        <w:t>a la cual</w:t>
      </w:r>
      <w:r>
        <w:rPr>
          <w:lang w:val="es-ES"/>
        </w:rPr>
        <w:t xml:space="preserve"> pertenece, su tratamiento for</w:t>
      </w:r>
      <w:r w:rsidRPr="00B43DC7">
        <w:rPr>
          <w:lang w:val="es-ES"/>
        </w:rPr>
        <w:t>mal</w:t>
      </w:r>
      <w:r>
        <w:rPr>
          <w:lang w:val="es-ES"/>
        </w:rPr>
        <w:t xml:space="preserve"> la separa de los proyectos con</w:t>
      </w:r>
      <w:r w:rsidRPr="00B43DC7">
        <w:rPr>
          <w:lang w:val="es-ES"/>
        </w:rPr>
        <w:t xml:space="preserve">vencionales. La casa no se adhiere a </w:t>
      </w:r>
      <w:r w:rsidR="006504D9">
        <w:rPr>
          <w:lang w:val="es-ES"/>
        </w:rPr>
        <w:t>una</w:t>
      </w:r>
      <w:r w:rsidRPr="00B43DC7">
        <w:rPr>
          <w:lang w:val="es-ES"/>
        </w:rPr>
        <w:t xml:space="preserve"> estética </w:t>
      </w:r>
      <w:bookmarkStart w:id="0" w:name="_GoBack"/>
      <w:bookmarkEnd w:id="0"/>
      <w:r w:rsidRPr="00B43DC7">
        <w:rPr>
          <w:lang w:val="es-ES"/>
        </w:rPr>
        <w:t xml:space="preserve">revolucionaria: buscó una </w:t>
      </w:r>
      <w:r w:rsidR="006504D9" w:rsidRPr="00B43DC7">
        <w:rPr>
          <w:lang w:val="es-ES"/>
        </w:rPr>
        <w:t>impostación</w:t>
      </w:r>
      <w:r w:rsidRPr="00B43DC7">
        <w:rPr>
          <w:lang w:val="es-ES"/>
        </w:rPr>
        <w:t xml:space="preserve"> realista a partir de las condiciones y de las necesidades del </w:t>
      </w:r>
      <w:r>
        <w:rPr>
          <w:lang w:val="es-ES"/>
        </w:rPr>
        <w:t>propietario</w:t>
      </w:r>
      <w:r w:rsidR="006504D9">
        <w:rPr>
          <w:lang w:val="es-ES"/>
        </w:rPr>
        <w:t>,</w:t>
      </w:r>
      <w:r>
        <w:rPr>
          <w:lang w:val="es-ES"/>
        </w:rPr>
        <w:t xml:space="preserve"> tanto en los aspec</w:t>
      </w:r>
      <w:r w:rsidRPr="00B43DC7">
        <w:rPr>
          <w:lang w:val="es-ES"/>
        </w:rPr>
        <w:t xml:space="preserve">tos económicos como en los estéticos. Así </w:t>
      </w:r>
      <w:r>
        <w:rPr>
          <w:lang w:val="es-ES"/>
        </w:rPr>
        <w:t>su arquitectura trató de estimu</w:t>
      </w:r>
      <w:r w:rsidRPr="00B43DC7">
        <w:rPr>
          <w:lang w:val="es-ES"/>
        </w:rPr>
        <w:t xml:space="preserve">lar </w:t>
      </w:r>
      <w:r w:rsidR="006504D9">
        <w:rPr>
          <w:lang w:val="es-ES"/>
        </w:rPr>
        <w:t>u</w:t>
      </w:r>
      <w:r w:rsidRPr="00B43DC7">
        <w:rPr>
          <w:lang w:val="es-ES"/>
        </w:rPr>
        <w:t>na evolución natural, evitando ser duramente polémic</w:t>
      </w:r>
      <w:r>
        <w:rPr>
          <w:lang w:val="es-ES"/>
        </w:rPr>
        <w:t>a o estólida</w:t>
      </w:r>
      <w:r w:rsidR="006504D9">
        <w:rPr>
          <w:lang w:val="es-ES"/>
        </w:rPr>
        <w:t>m</w:t>
      </w:r>
      <w:r w:rsidRPr="00B43DC7">
        <w:rPr>
          <w:lang w:val="es-ES"/>
        </w:rPr>
        <w:t>ente conformista.</w:t>
      </w:r>
    </w:p>
    <w:sectPr w:rsidR="00B43DC7" w:rsidRPr="00B43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C7"/>
    <w:rsid w:val="004C58C4"/>
    <w:rsid w:val="006504D9"/>
    <w:rsid w:val="00A51776"/>
    <w:rsid w:val="00B4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0A86"/>
  <w15:chartTrackingRefBased/>
  <w15:docId w15:val="{AA11B063-5EF3-43AA-BD1F-97702F98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745</Words>
  <Characters>4248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dc:creator>
  <cp:keywords/>
  <dc:description/>
  <cp:lastModifiedBy>Joaquin</cp:lastModifiedBy>
  <cp:revision>1</cp:revision>
  <dcterms:created xsi:type="dcterms:W3CDTF">2021-10-25T03:27:00Z</dcterms:created>
  <dcterms:modified xsi:type="dcterms:W3CDTF">2021-10-25T03:42:00Z</dcterms:modified>
</cp:coreProperties>
</file>