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85" w:rsidRDefault="00411485" w:rsidP="00411485">
      <w:pPr>
        <w:pStyle w:val="Default"/>
      </w:pPr>
    </w:p>
    <w:p w:rsidR="00411485" w:rsidRPr="00411485" w:rsidRDefault="00411485" w:rsidP="00411485">
      <w:pPr>
        <w:pStyle w:val="Default"/>
        <w:rPr>
          <w:sz w:val="32"/>
          <w:szCs w:val="32"/>
          <w:lang w:val="es-ES"/>
        </w:rPr>
      </w:pPr>
      <w:r w:rsidRPr="00411485">
        <w:rPr>
          <w:lang w:val="es-ES"/>
        </w:rPr>
        <w:t xml:space="preserve"> </w:t>
      </w:r>
      <w:r w:rsidRPr="00411485">
        <w:rPr>
          <w:b/>
          <w:bCs/>
          <w:sz w:val="32"/>
          <w:szCs w:val="32"/>
          <w:lang w:val="es-ES"/>
        </w:rPr>
        <w:t xml:space="preserve">1 –Memoria </w:t>
      </w:r>
    </w:p>
    <w:p w:rsidR="00411485" w:rsidRPr="00411485" w:rsidRDefault="00411485" w:rsidP="00411485">
      <w:pPr>
        <w:pStyle w:val="Default"/>
        <w:rPr>
          <w:sz w:val="23"/>
          <w:szCs w:val="23"/>
          <w:lang w:val="es-ES"/>
        </w:rPr>
      </w:pPr>
      <w:r w:rsidRPr="00411485">
        <w:rPr>
          <w:sz w:val="23"/>
          <w:szCs w:val="23"/>
          <w:lang w:val="es-ES"/>
        </w:rPr>
        <w:t xml:space="preserve">En principio destacar la posibilidad de intervenir en condición de situación de esquina, en el encuentro de una de las avenidas principales de la ciudad de La Plata -Av.1- y calle 62, lo cual genera un sistema de proporciones y jerarquías espaciales particulares. </w:t>
      </w:r>
    </w:p>
    <w:p w:rsidR="00411485" w:rsidRPr="00411485" w:rsidRDefault="00411485" w:rsidP="00411485">
      <w:pPr>
        <w:pStyle w:val="Default"/>
        <w:rPr>
          <w:sz w:val="23"/>
          <w:szCs w:val="23"/>
          <w:lang w:val="es-ES"/>
        </w:rPr>
      </w:pPr>
      <w:r w:rsidRPr="00411485">
        <w:rPr>
          <w:sz w:val="23"/>
          <w:szCs w:val="23"/>
          <w:lang w:val="es-ES"/>
        </w:rPr>
        <w:t xml:space="preserve">La característica anterior se conforma como situación predominante al momento de la respuesta del edificio a su entorno inmediato, como condición de perspectivas hacia el mismo y desde su interior al contexto urbano de su entorno mediato. </w:t>
      </w:r>
    </w:p>
    <w:p w:rsidR="00411485" w:rsidRPr="00411485" w:rsidRDefault="00411485" w:rsidP="00411485">
      <w:pPr>
        <w:pStyle w:val="Default"/>
        <w:rPr>
          <w:sz w:val="23"/>
          <w:szCs w:val="23"/>
          <w:lang w:val="es-ES"/>
        </w:rPr>
      </w:pPr>
      <w:r w:rsidRPr="00411485">
        <w:rPr>
          <w:sz w:val="23"/>
          <w:szCs w:val="23"/>
          <w:lang w:val="es-ES"/>
        </w:rPr>
        <w:t xml:space="preserve">Las dimensiones de la parcela -menor a 125 m2- permitieron decisiones en las cuales las variables de implantación en la misma resultaron escasas, conjuntamente a la normativa en función de consolidación de líneas municipales, alturas máximas y ocupación de suelo. </w:t>
      </w:r>
    </w:p>
    <w:p w:rsidR="00411485" w:rsidRPr="00411485" w:rsidRDefault="00411485" w:rsidP="00411485">
      <w:pPr>
        <w:pStyle w:val="Default"/>
        <w:rPr>
          <w:sz w:val="23"/>
          <w:szCs w:val="23"/>
          <w:lang w:val="es-ES"/>
        </w:rPr>
      </w:pPr>
      <w:r w:rsidRPr="00411485">
        <w:rPr>
          <w:sz w:val="23"/>
          <w:szCs w:val="23"/>
          <w:lang w:val="es-ES"/>
        </w:rPr>
        <w:t xml:space="preserve">La propuesta concentra las decisiones tomadas en relación a las dos anteriores descripciones, generando también la mayor posibilidad de metros lineales en condición de fachada/frente en relación a espacios principales para las áreas de estar, trabajar y descansar, concentrando los servicios de las unidades en relación a los sistemas de circulación vertical del conjunto. </w:t>
      </w:r>
    </w:p>
    <w:p w:rsidR="00411485" w:rsidRPr="00411485" w:rsidRDefault="00411485" w:rsidP="00411485">
      <w:pPr>
        <w:pStyle w:val="Default"/>
        <w:rPr>
          <w:sz w:val="23"/>
          <w:szCs w:val="23"/>
          <w:lang w:val="es-ES"/>
        </w:rPr>
      </w:pPr>
      <w:r w:rsidRPr="00411485">
        <w:rPr>
          <w:sz w:val="23"/>
          <w:szCs w:val="23"/>
          <w:lang w:val="es-ES"/>
        </w:rPr>
        <w:t xml:space="preserve">De lo anterior, en conjunción a la virtud de la condición esquina y la parcela mínima se generan más de veintidós metros lineales (22 ml) de fachada/frente, mediante las cuales los espacios interiores se relación con el exterior y así también con espacios intermedios, como los desarrollados mediante expansiones en todas las unidades y en alturas múltiples sobre calle 62. </w:t>
      </w:r>
    </w:p>
    <w:p w:rsidR="00411485" w:rsidRPr="00411485" w:rsidRDefault="00411485" w:rsidP="00411485">
      <w:pPr>
        <w:pStyle w:val="Default"/>
        <w:rPr>
          <w:sz w:val="23"/>
          <w:szCs w:val="23"/>
          <w:lang w:val="es-ES"/>
        </w:rPr>
      </w:pPr>
      <w:r w:rsidRPr="00411485">
        <w:rPr>
          <w:sz w:val="23"/>
          <w:szCs w:val="23"/>
          <w:lang w:val="es-ES"/>
        </w:rPr>
        <w:t xml:space="preserve">Así también, en la mencionada característica de “esquina urbana” y de perspectivas hacia y desde el conjunto, la posibilidad de proponer una envolvente mediante la interacción de elementos y componentes opacos y/o transparentes como cristal, mampostería y herrería de forma diversa, generando para el conjunto la condición de “cerrado” en los niveles inferiores -de escala peatonal- y mayor “apertura” a medida que el edificio se desarrolla en altura -de escala urbana-, en concordancia con la situación que podemos denominar como “remate/finalización” del edificio. </w:t>
      </w:r>
    </w:p>
    <w:p w:rsidR="00411485" w:rsidRPr="00411485" w:rsidRDefault="00411485" w:rsidP="00411485">
      <w:pPr>
        <w:pStyle w:val="Default"/>
        <w:rPr>
          <w:sz w:val="23"/>
          <w:szCs w:val="23"/>
          <w:lang w:val="es-ES"/>
        </w:rPr>
      </w:pPr>
      <w:r w:rsidRPr="00411485">
        <w:rPr>
          <w:sz w:val="23"/>
          <w:szCs w:val="23"/>
          <w:lang w:val="es-ES"/>
        </w:rPr>
        <w:t xml:space="preserve">Interesa mencionar también, en función a las perspectivas de carácter peatonal-urbana el aporte de un mural, que se incorpora para su visualización de escala peatonal en la planta de acceso y reconocimiento de escala urbana en la sala de máquinas de edificio en relación a la mayor altura del mismo. </w:t>
      </w:r>
    </w:p>
    <w:p w:rsidR="00B9429E" w:rsidRDefault="00411485" w:rsidP="00411485">
      <w:r w:rsidRPr="00411485">
        <w:rPr>
          <w:sz w:val="23"/>
          <w:szCs w:val="23"/>
          <w:lang w:val="es-ES"/>
        </w:rPr>
        <w:t xml:space="preserve">En relación a la dimensión material del conjunto y los recursos mínimos necesarios para su desarrollo, la expresión y el lenguaje -junto con las características de los materiales utilizados- se encuadran en el sentido de proponer una arquitectura racional, posible y contemporánea. </w:t>
      </w:r>
      <w:r>
        <w:rPr>
          <w:sz w:val="23"/>
          <w:szCs w:val="23"/>
        </w:rPr>
        <w:t xml:space="preserve">Gustavo </w:t>
      </w:r>
      <w:proofErr w:type="spellStart"/>
      <w:r>
        <w:rPr>
          <w:sz w:val="23"/>
          <w:szCs w:val="23"/>
        </w:rPr>
        <w:t>Páez</w:t>
      </w:r>
      <w:proofErr w:type="spellEnd"/>
      <w:r>
        <w:rPr>
          <w:sz w:val="23"/>
          <w:szCs w:val="23"/>
        </w:rPr>
        <w:t xml:space="preserve">. La Plata 13 de </w:t>
      </w:r>
      <w:proofErr w:type="spellStart"/>
      <w:r>
        <w:rPr>
          <w:sz w:val="23"/>
          <w:szCs w:val="23"/>
        </w:rPr>
        <w:t>noviembre</w:t>
      </w:r>
      <w:proofErr w:type="spellEnd"/>
      <w:r>
        <w:rPr>
          <w:sz w:val="23"/>
          <w:szCs w:val="23"/>
        </w:rPr>
        <w:t xml:space="preserve"> de 2020.</w:t>
      </w:r>
      <w:bookmarkStart w:id="0" w:name="_GoBack"/>
      <w:bookmarkEnd w:id="0"/>
    </w:p>
    <w:sectPr w:rsidR="00B94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5"/>
    <w:rsid w:val="00411485"/>
    <w:rsid w:val="00B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CFD5F-2636-4D33-9EF9-CC04992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1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Curutchet</dc:creator>
  <cp:keywords/>
  <dc:description/>
  <cp:lastModifiedBy>Casa Curutchet</cp:lastModifiedBy>
  <cp:revision>1</cp:revision>
  <dcterms:created xsi:type="dcterms:W3CDTF">2021-10-22T19:03:00Z</dcterms:created>
  <dcterms:modified xsi:type="dcterms:W3CDTF">2021-10-22T19:03:00Z</dcterms:modified>
</cp:coreProperties>
</file>